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C7774" w14:textId="77777777" w:rsidR="00FA113C" w:rsidRDefault="00FA113C" w:rsidP="00FA113C">
      <w:pPr>
        <w:spacing w:before="120" w:after="120" w:line="360" w:lineRule="auto"/>
        <w:rPr>
          <w:rFonts w:ascii="Arial" w:hAnsi="Arial" w:cs="Arial"/>
          <w:b/>
          <w:sz w:val="28"/>
          <w:szCs w:val="28"/>
        </w:rPr>
      </w:pPr>
      <w:bookmarkStart w:id="0" w:name="_GoBack"/>
      <w:bookmarkEnd w:id="0"/>
      <w:r>
        <w:rPr>
          <w:rFonts w:ascii="Arial" w:hAnsi="Arial" w:cs="Arial"/>
          <w:b/>
          <w:sz w:val="28"/>
          <w:szCs w:val="28"/>
        </w:rPr>
        <w:t>09</w:t>
      </w:r>
      <w:r>
        <w:rPr>
          <w:rFonts w:ascii="Arial" w:hAnsi="Arial" w:cs="Arial"/>
          <w:b/>
          <w:sz w:val="28"/>
          <w:szCs w:val="28"/>
        </w:rPr>
        <w:tab/>
        <w:t>Childcare practice procedures</w:t>
      </w:r>
    </w:p>
    <w:p w14:paraId="5E4DE4B9" w14:textId="2C6B0C82"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r>
      <w:r w:rsidR="00705871">
        <w:rPr>
          <w:rFonts w:ascii="Arial" w:hAnsi="Arial" w:cs="Arial"/>
          <w:b/>
          <w:sz w:val="28"/>
          <w:szCs w:val="28"/>
        </w:rPr>
        <w:t xml:space="preserve"> </w:t>
      </w:r>
      <w:r>
        <w:rPr>
          <w:rFonts w:ascii="Arial" w:hAnsi="Arial" w:cs="Arial"/>
          <w:b/>
          <w:sz w:val="28"/>
          <w:szCs w:val="28"/>
        </w:rPr>
        <w:t>Identification, assessment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proofErr w:type="spellStart"/>
      <w:r w:rsidR="003C0399">
        <w:rPr>
          <w:rFonts w:ascii="Arial" w:hAnsi="Arial" w:cs="Arial"/>
          <w:sz w:val="22"/>
          <w:szCs w:val="22"/>
          <w:lang w:eastAsia="en-GB"/>
        </w:rPr>
        <w:t>DfE</w:t>
      </w:r>
      <w:proofErr w:type="spellEnd"/>
      <w:r w:rsidR="003C0399">
        <w:rPr>
          <w:rFonts w:ascii="Arial" w:hAnsi="Arial" w:cs="Arial"/>
          <w:sz w:val="22"/>
          <w:szCs w:val="22"/>
          <w:lang w:eastAsia="en-GB"/>
        </w:rPr>
        <w:t xml:space="preserv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5AA5BD0C"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AF53C5">
        <w:rPr>
          <w:rFonts w:cs="Arial"/>
          <w:szCs w:val="22"/>
        </w:rPr>
        <w:t xml:space="preserve"> A R</w:t>
      </w:r>
      <w:r w:rsidR="001A6913" w:rsidRPr="001A6913">
        <w:rPr>
          <w:rFonts w:cs="Arial"/>
          <w:bCs/>
          <w:szCs w:val="22"/>
        </w:rPr>
        <w:t>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lastRenderedPageBreak/>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03C25A06" w:rsidR="00631D1C" w:rsidRPr="00085A01" w:rsidRDefault="00CD567D" w:rsidP="00085A01">
      <w:pPr>
        <w:pStyle w:val="Default"/>
        <w:numPr>
          <w:ilvl w:val="0"/>
          <w:numId w:val="50"/>
        </w:numPr>
        <w:spacing w:before="120" w:after="120" w:line="360" w:lineRule="auto"/>
        <w:rPr>
          <w:color w:val="auto"/>
          <w:sz w:val="22"/>
          <w:szCs w:val="22"/>
        </w:rPr>
      </w:pPr>
      <w:r>
        <w:rPr>
          <w:color w:val="auto"/>
          <w:sz w:val="22"/>
          <w:szCs w:val="22"/>
        </w:rPr>
        <w:lastRenderedPageBreak/>
        <w:t xml:space="preserve">Local Authority </w:t>
      </w:r>
      <w:r w:rsidR="00C92806">
        <w:rPr>
          <w:color w:val="auto"/>
          <w:sz w:val="22"/>
          <w:szCs w:val="22"/>
        </w:rPr>
        <w:t xml:space="preserve">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6901F110" w:rsidR="00B11272" w:rsidRPr="00085A01" w:rsidRDefault="00CD567D" w:rsidP="00085A01">
      <w:pPr>
        <w:pStyle w:val="Default"/>
        <w:numPr>
          <w:ilvl w:val="0"/>
          <w:numId w:val="36"/>
        </w:numPr>
        <w:spacing w:before="120" w:after="120" w:line="360" w:lineRule="auto"/>
        <w:ind w:left="357" w:hanging="357"/>
        <w:rPr>
          <w:color w:val="auto"/>
          <w:sz w:val="22"/>
          <w:szCs w:val="22"/>
        </w:rPr>
      </w:pPr>
      <w:r>
        <w:rPr>
          <w:color w:val="auto"/>
          <w:sz w:val="22"/>
          <w:szCs w:val="22"/>
        </w:rPr>
        <w:t>Local Authority</w:t>
      </w:r>
      <w:r w:rsidR="009E0FB6">
        <w:rPr>
          <w:color w:val="auto"/>
          <w:sz w:val="22"/>
          <w:szCs w:val="22"/>
        </w:rPr>
        <w:t xml:space="preserve">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lastRenderedPageBreak/>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67C941CE"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585CCA">
        <w:rPr>
          <w:rFonts w:ascii="Arial" w:hAnsi="Arial" w:cs="Arial"/>
          <w:sz w:val="22"/>
          <w:szCs w:val="22"/>
        </w:rPr>
        <w:t xml:space="preserve">A </w:t>
      </w:r>
      <w:r w:rsidR="00CD567D">
        <w:rPr>
          <w:rFonts w:ascii="Arial" w:hAnsi="Arial" w:cs="Arial"/>
          <w:bCs/>
          <w:sz w:val="22"/>
          <w:szCs w:val="22"/>
        </w:rPr>
        <w:t xml:space="preserve">SEN support </w:t>
      </w:r>
      <w:r w:rsidR="009E0FB6" w:rsidRPr="009E0FB6">
        <w:rPr>
          <w:rFonts w:ascii="Arial" w:hAnsi="Arial" w:cs="Arial"/>
          <w:bCs/>
          <w:sz w:val="22"/>
          <w:szCs w:val="22"/>
        </w:rPr>
        <w:t>record of concern</w:t>
      </w:r>
      <w:r w:rsidR="00CD567D">
        <w:rPr>
          <w:rFonts w:ascii="Arial" w:hAnsi="Arial" w:cs="Arial"/>
          <w:bCs/>
          <w:sz w:val="22"/>
          <w:szCs w:val="22"/>
        </w:rPr>
        <w:t xml:space="preserve">s </w:t>
      </w:r>
      <w:r w:rsidR="00CB5153" w:rsidRPr="00085A01">
        <w:rPr>
          <w:rFonts w:ascii="Arial" w:hAnsi="Arial" w:cs="Arial"/>
          <w:sz w:val="22"/>
          <w:szCs w:val="22"/>
        </w:rPr>
        <w:t>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C0796AE" w14:textId="472A970A" w:rsidR="001C77D8" w:rsidRPr="00585CCA" w:rsidRDefault="001C77D8" w:rsidP="00585CCA">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lastRenderedPageBreak/>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pecial Educational Needs and Disability (SEND) (</w:t>
      </w:r>
      <w:proofErr w:type="spellStart"/>
      <w:r>
        <w:rPr>
          <w:rFonts w:ascii="Arial" w:hAnsi="Arial" w:cs="Arial"/>
          <w:sz w:val="22"/>
          <w:szCs w:val="22"/>
        </w:rPr>
        <w:t>DfE</w:t>
      </w:r>
      <w:proofErr w:type="spellEnd"/>
      <w:r>
        <w:rPr>
          <w:rFonts w:ascii="Arial" w:hAnsi="Arial" w:cs="Arial"/>
          <w:sz w:val="22"/>
          <w:szCs w:val="22"/>
        </w:rPr>
        <w:t xml:space="preserve"> and </w:t>
      </w:r>
      <w:proofErr w:type="spellStart"/>
      <w:r>
        <w:rPr>
          <w:rFonts w:ascii="Arial" w:hAnsi="Arial" w:cs="Arial"/>
          <w:sz w:val="22"/>
          <w:szCs w:val="22"/>
        </w:rPr>
        <w:t>DoH</w:t>
      </w:r>
      <w:proofErr w:type="spellEnd"/>
      <w:r>
        <w:rPr>
          <w:rFonts w:ascii="Arial" w:hAnsi="Arial" w:cs="Arial"/>
          <w:sz w:val="22"/>
          <w:szCs w:val="22"/>
        </w:rPr>
        <w:t xml:space="preserve"> 2015) </w:t>
      </w:r>
      <w:hyperlink r:id="rId12"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0BFA" w14:textId="77777777" w:rsidR="00C92E70" w:rsidRDefault="00C92E70" w:rsidP="003C7A9F">
      <w:r>
        <w:separator/>
      </w:r>
    </w:p>
  </w:endnote>
  <w:endnote w:type="continuationSeparator" w:id="0">
    <w:p w14:paraId="52EC6A2C" w14:textId="77777777" w:rsidR="00C92E70" w:rsidRDefault="00C92E7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0CB9" w14:textId="77777777" w:rsidR="00C92E70" w:rsidRDefault="00C92E70" w:rsidP="003C7A9F">
      <w:r>
        <w:separator/>
      </w:r>
    </w:p>
  </w:footnote>
  <w:footnote w:type="continuationSeparator" w:id="0">
    <w:p w14:paraId="47D266A1" w14:textId="77777777" w:rsidR="00C92E70" w:rsidRDefault="00C92E70"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5CCA"/>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4171"/>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5871"/>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3C5"/>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2E70"/>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D567D"/>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4A64"/>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C69401E-49F3-44F0-B7FB-EFE6B15A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Jane Frodsham</cp:lastModifiedBy>
  <cp:revision>5</cp:revision>
  <cp:lastPrinted>2022-03-23T14:10:00Z</cp:lastPrinted>
  <dcterms:created xsi:type="dcterms:W3CDTF">2022-02-20T17:18:00Z</dcterms:created>
  <dcterms:modified xsi:type="dcterms:W3CDTF">2022-03-23T14:12:00Z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